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C4" w:rsidRDefault="002958C4">
      <w:r>
        <w:rPr>
          <w:noProof/>
          <w:lang w:eastAsia="ru-RU"/>
        </w:rPr>
        <w:drawing>
          <wp:inline distT="0" distB="0" distL="0" distR="0">
            <wp:extent cx="5940425" cy="8167370"/>
            <wp:effectExtent l="19050" t="0" r="3175" b="0"/>
            <wp:docPr id="3" name="Рисунок 2" descr="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jpg"/>
                    <pic:cNvPicPr/>
                  </pic:nvPicPr>
                  <pic:blipFill>
                    <a:blip r:embed="rId4" cstate="print"/>
                    <a:stretch>
                      <a:fillRect/>
                    </a:stretch>
                  </pic:blipFill>
                  <pic:spPr>
                    <a:xfrm>
                      <a:off x="0" y="0"/>
                      <a:ext cx="5940425" cy="8167370"/>
                    </a:xfrm>
                    <a:prstGeom prst="rect">
                      <a:avLst/>
                    </a:prstGeom>
                  </pic:spPr>
                </pic:pic>
              </a:graphicData>
            </a:graphic>
          </wp:inline>
        </w:drawing>
      </w:r>
      <w:r>
        <w:br w:type="page"/>
      </w:r>
    </w:p>
    <w:p w:rsidR="002958C4" w:rsidRDefault="002958C4" w:rsidP="00D415D4">
      <w:pPr>
        <w:spacing w:after="0"/>
      </w:pP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Одной из обязанностей государственных и муниципальных служащих, установленных антикоррупционным законодательством, является обязанность уведомлять представителя нанимателя (работодателя), органы прокуратуры или другие государственные органы обо всех случ</w:t>
      </w:r>
      <w:r>
        <w:rPr>
          <w:rFonts w:ascii="Times New Roman" w:hAnsi="Times New Roman" w:cs="Times New Roman"/>
          <w:sz w:val="28"/>
          <w:szCs w:val="28"/>
        </w:rPr>
        <w:t>аях обращения к служащему каких-</w:t>
      </w:r>
      <w:r w:rsidRPr="00D71411">
        <w:rPr>
          <w:rFonts w:ascii="Times New Roman" w:hAnsi="Times New Roman" w:cs="Times New Roman"/>
          <w:sz w:val="28"/>
          <w:szCs w:val="28"/>
        </w:rPr>
        <w:t>либо лиц в целях склонения его к совершени</w:t>
      </w:r>
      <w:r>
        <w:rPr>
          <w:rFonts w:ascii="Times New Roman" w:hAnsi="Times New Roman" w:cs="Times New Roman"/>
          <w:sz w:val="28"/>
          <w:szCs w:val="28"/>
        </w:rPr>
        <w:t>ю коррупционных правонарушений.</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Указанная обязанность закреплена в статье 9 Федерального закона от 25 декабря 2008 года №273-ФЗ</w:t>
      </w:r>
      <w:r>
        <w:rPr>
          <w:rFonts w:ascii="Times New Roman" w:hAnsi="Times New Roman" w:cs="Times New Roman"/>
          <w:sz w:val="28"/>
          <w:szCs w:val="28"/>
        </w:rPr>
        <w:t xml:space="preserve"> «О противодействии коррупции»:</w:t>
      </w:r>
    </w:p>
    <w:p w:rsidR="00D71411" w:rsidRPr="00D71411" w:rsidRDefault="00D71411" w:rsidP="00D415D4">
      <w:pPr>
        <w:spacing w:after="0"/>
        <w:ind w:firstLine="709"/>
        <w:jc w:val="both"/>
        <w:rPr>
          <w:rFonts w:ascii="Times New Roman" w:hAnsi="Times New Roman" w:cs="Times New Roman"/>
          <w:b/>
          <w:i/>
          <w:sz w:val="28"/>
          <w:szCs w:val="28"/>
        </w:rPr>
      </w:pPr>
      <w:r w:rsidRPr="00D71411">
        <w:rPr>
          <w:rFonts w:ascii="Times New Roman" w:hAnsi="Times New Roman" w:cs="Times New Roman"/>
          <w:b/>
          <w:i/>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w:t>
      </w:r>
      <w:r>
        <w:rPr>
          <w:rFonts w:ascii="Times New Roman" w:hAnsi="Times New Roman" w:cs="Times New Roman"/>
          <w:sz w:val="28"/>
          <w:szCs w:val="28"/>
        </w:rPr>
        <w:t>ю коррупционных правонарушений.</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w:t>
      </w:r>
      <w:r>
        <w:rPr>
          <w:rFonts w:ascii="Times New Roman" w:hAnsi="Times New Roman" w:cs="Times New Roman"/>
          <w:sz w:val="28"/>
          <w:szCs w:val="28"/>
        </w:rPr>
        <w:t>о или муниципального служащего.</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w:t>
      </w:r>
      <w:r>
        <w:rPr>
          <w:rFonts w:ascii="Times New Roman" w:hAnsi="Times New Roman" w:cs="Times New Roman"/>
          <w:sz w:val="28"/>
          <w:szCs w:val="28"/>
        </w:rPr>
        <w:t>тельством Российской Федерации.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w:t>
      </w:r>
      <w:r>
        <w:rPr>
          <w:rFonts w:ascii="Times New Roman" w:hAnsi="Times New Roman" w:cs="Times New Roman"/>
          <w:sz w:val="28"/>
          <w:szCs w:val="28"/>
        </w:rPr>
        <w:t>ерации.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rsidRPr="00D71411">
        <w:rPr>
          <w:rFonts w:ascii="Times New Roman" w:hAnsi="Times New Roman" w:cs="Times New Roman"/>
          <w:sz w:val="28"/>
          <w:szCs w:val="28"/>
        </w:rPr>
        <w:lastRenderedPageBreak/>
        <w:t>сведений и порядок регистрации уведомлений определяются представител</w:t>
      </w:r>
      <w:r>
        <w:rPr>
          <w:rFonts w:ascii="Times New Roman" w:hAnsi="Times New Roman" w:cs="Times New Roman"/>
          <w:sz w:val="28"/>
          <w:szCs w:val="28"/>
        </w:rPr>
        <w:t>ем нанимателя (работодателем)».</w:t>
      </w:r>
    </w:p>
    <w:p w:rsidR="00D71411" w:rsidRPr="00D415D4"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В каждом государственном органе и органе местного самоуправления должен быть издан приказ об утверждении Порядка уведомления представителя нанимателя (работодателя) о фактах обращения в целях склонения гражданского или муниципального служащего к совершению корру</w:t>
      </w:r>
      <w:r>
        <w:rPr>
          <w:rFonts w:ascii="Times New Roman" w:hAnsi="Times New Roman" w:cs="Times New Roman"/>
          <w:sz w:val="28"/>
          <w:szCs w:val="28"/>
        </w:rPr>
        <w:t>пционных правонарушений (далее</w:t>
      </w:r>
      <w:r w:rsidRPr="00D71411">
        <w:rPr>
          <w:rFonts w:ascii="Times New Roman" w:hAnsi="Times New Roman" w:cs="Times New Roman"/>
          <w:sz w:val="28"/>
          <w:szCs w:val="28"/>
        </w:rPr>
        <w:t xml:space="preserve"> – Порядок). </w:t>
      </w:r>
      <w:r w:rsidRPr="00D415D4">
        <w:rPr>
          <w:rFonts w:ascii="Times New Roman" w:hAnsi="Times New Roman" w:cs="Times New Roman"/>
          <w:sz w:val="28"/>
          <w:szCs w:val="28"/>
        </w:rPr>
        <w:t>Служащие должны быть ознакомлены с данным приказом и соблюдать установленный Порядок.</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Перечень коррупционных правонарушений вытекает из определения коррупции, закрепленного в статье 1 Федерального закона «О противодействии коррупции».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w:t>
      </w:r>
      <w:r>
        <w:rPr>
          <w:rFonts w:ascii="Times New Roman" w:hAnsi="Times New Roman" w:cs="Times New Roman"/>
          <w:sz w:val="28"/>
          <w:szCs w:val="28"/>
        </w:rPr>
        <w:t>ицу другими физическими лицами.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Указанные противоправные действия представляют собой не что иное, как преступления, предусмотренные соответствующими статьями Уголовног</w:t>
      </w:r>
      <w:r>
        <w:rPr>
          <w:rFonts w:ascii="Times New Roman" w:hAnsi="Times New Roman" w:cs="Times New Roman"/>
          <w:sz w:val="28"/>
          <w:szCs w:val="28"/>
        </w:rPr>
        <w:t>о кодекса Российской Федерации.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b/>
          <w:sz w:val="28"/>
          <w:szCs w:val="28"/>
        </w:rPr>
        <w:t>Злоупотребление должностными полномочиями</w:t>
      </w:r>
      <w:r w:rsidRPr="00D71411">
        <w:rPr>
          <w:rFonts w:ascii="Times New Roman" w:hAnsi="Times New Roman" w:cs="Times New Roman"/>
          <w:sz w:val="28"/>
          <w:szCs w:val="28"/>
        </w:rPr>
        <w:t xml:space="preserve">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w:t>
      </w:r>
      <w:r>
        <w:rPr>
          <w:rFonts w:ascii="Times New Roman" w:hAnsi="Times New Roman" w:cs="Times New Roman"/>
          <w:sz w:val="28"/>
          <w:szCs w:val="28"/>
        </w:rPr>
        <w:t>тва (часть 1 статьи 285 УК РФ).</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b/>
          <w:sz w:val="28"/>
          <w:szCs w:val="28"/>
        </w:rPr>
        <w:t>Получение взятки</w:t>
      </w:r>
      <w:r w:rsidRPr="00D71411">
        <w:rPr>
          <w:rFonts w:ascii="Times New Roman" w:hAnsi="Times New Roman" w:cs="Times New Roman"/>
          <w:sz w:val="28"/>
          <w:szCs w:val="28"/>
        </w:rPr>
        <w:t xml:space="preserve">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(часть 1 статьи 290 УК РФ). Взятка может быть получена как за совершение действий (бездействие), которые входят в круг служебных обязанностей должностного лица, так и за незаконные действия (бездействие) – те,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r w:rsidRPr="00D71411">
        <w:rPr>
          <w:rFonts w:ascii="Times New Roman" w:hAnsi="Times New Roman" w:cs="Times New Roman"/>
          <w:sz w:val="28"/>
          <w:szCs w:val="28"/>
        </w:rPr>
        <w:lastRenderedPageBreak/>
        <w:t>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w:t>
      </w:r>
      <w:r>
        <w:rPr>
          <w:rFonts w:ascii="Times New Roman" w:hAnsi="Times New Roman" w:cs="Times New Roman"/>
          <w:sz w:val="28"/>
          <w:szCs w:val="28"/>
        </w:rPr>
        <w:t>тельствах не вправе совершать.</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b/>
          <w:sz w:val="28"/>
          <w:szCs w:val="28"/>
        </w:rPr>
        <w:t>Дача взятки</w:t>
      </w:r>
      <w:r w:rsidRPr="00D71411">
        <w:rPr>
          <w:rFonts w:ascii="Times New Roman" w:hAnsi="Times New Roman" w:cs="Times New Roman"/>
          <w:sz w:val="28"/>
          <w:szCs w:val="28"/>
        </w:rPr>
        <w:t xml:space="preserve"> – дача взятки должностному лицу лично или через посредн</w:t>
      </w:r>
      <w:r>
        <w:rPr>
          <w:rFonts w:ascii="Times New Roman" w:hAnsi="Times New Roman" w:cs="Times New Roman"/>
          <w:sz w:val="28"/>
          <w:szCs w:val="28"/>
        </w:rPr>
        <w:t>ика (часть 1 статьи 291 УК РФ).</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b/>
          <w:sz w:val="28"/>
          <w:szCs w:val="28"/>
        </w:rPr>
        <w:t>Посредничество во взяточничестве</w:t>
      </w:r>
      <w:r w:rsidRPr="00D71411">
        <w:rPr>
          <w:rFonts w:ascii="Times New Roman" w:hAnsi="Times New Roman" w:cs="Times New Roman"/>
          <w:sz w:val="28"/>
          <w:szCs w:val="28"/>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w:t>
      </w:r>
      <w:r w:rsidR="001D5FCC">
        <w:rPr>
          <w:rFonts w:ascii="Times New Roman" w:hAnsi="Times New Roman" w:cs="Times New Roman"/>
          <w:sz w:val="28"/>
          <w:szCs w:val="28"/>
        </w:rPr>
        <w:t>нии либо реализации соглашения</w:t>
      </w:r>
      <w:r w:rsidRPr="00D71411">
        <w:rPr>
          <w:rFonts w:ascii="Times New Roman" w:hAnsi="Times New Roman" w:cs="Times New Roman"/>
          <w:sz w:val="28"/>
          <w:szCs w:val="28"/>
        </w:rPr>
        <w:t xml:space="preserve"> между ними о получении и даче взятки в значительном размере (превышающем 25 00</w:t>
      </w:r>
      <w:r>
        <w:rPr>
          <w:rFonts w:ascii="Times New Roman" w:hAnsi="Times New Roman" w:cs="Times New Roman"/>
          <w:sz w:val="28"/>
          <w:szCs w:val="28"/>
        </w:rPr>
        <w:t>0 рублей) (статья 291.1 УК РФ).</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w:t>
      </w:r>
      <w:r>
        <w:rPr>
          <w:rFonts w:ascii="Times New Roman" w:hAnsi="Times New Roman" w:cs="Times New Roman"/>
          <w:sz w:val="28"/>
          <w:szCs w:val="28"/>
        </w:rPr>
        <w:t>редаче за их совершение взятки.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b/>
          <w:sz w:val="28"/>
          <w:szCs w:val="28"/>
        </w:rPr>
        <w:t>Злоупотребление полномочиями</w:t>
      </w:r>
      <w:r w:rsidRPr="00D71411">
        <w:rPr>
          <w:rFonts w:ascii="Times New Roman" w:hAnsi="Times New Roman" w:cs="Times New Roman"/>
          <w:sz w:val="28"/>
          <w:szCs w:val="28"/>
        </w:rPr>
        <w:t xml:space="preserve">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w:t>
      </w:r>
      <w:r>
        <w:rPr>
          <w:rFonts w:ascii="Times New Roman" w:hAnsi="Times New Roman" w:cs="Times New Roman"/>
          <w:sz w:val="28"/>
          <w:szCs w:val="28"/>
        </w:rPr>
        <w:t>тва (часть 1 статьи 201 УК РФ).</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b/>
          <w:sz w:val="28"/>
          <w:szCs w:val="28"/>
        </w:rPr>
        <w:t>Коммерческий подкуп</w:t>
      </w:r>
      <w:r w:rsidRPr="00D71411">
        <w:rPr>
          <w:rFonts w:ascii="Times New Roman" w:hAnsi="Times New Roman" w:cs="Times New Roman"/>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w:t>
      </w:r>
      <w:r>
        <w:rPr>
          <w:rFonts w:ascii="Times New Roman" w:hAnsi="Times New Roman" w:cs="Times New Roman"/>
          <w:sz w:val="28"/>
          <w:szCs w:val="28"/>
        </w:rPr>
        <w:t>ием (часть 1 статьи 204 УК РФ).</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Предметом взятки наряду с деньгами, ценными бумагами и иным имуществом могут быть незаконные выгоды или у</w:t>
      </w:r>
      <w:r>
        <w:rPr>
          <w:rFonts w:ascii="Times New Roman" w:hAnsi="Times New Roman" w:cs="Times New Roman"/>
          <w:sz w:val="28"/>
          <w:szCs w:val="28"/>
        </w:rPr>
        <w:t>слуги имущественного характера.</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w:t>
      </w:r>
      <w:r w:rsidRPr="00D71411">
        <w:rPr>
          <w:rFonts w:ascii="Times New Roman" w:hAnsi="Times New Roman" w:cs="Times New Roman"/>
          <w:sz w:val="28"/>
          <w:szCs w:val="28"/>
        </w:rPr>
        <w:lastRenderedPageBreak/>
        <w:t>использования, прощение долга или исполнение обяз</w:t>
      </w:r>
      <w:r>
        <w:rPr>
          <w:rFonts w:ascii="Times New Roman" w:hAnsi="Times New Roman" w:cs="Times New Roman"/>
          <w:sz w:val="28"/>
          <w:szCs w:val="28"/>
        </w:rPr>
        <w:t>ательств перед другими лицами).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w:t>
      </w:r>
      <w:r>
        <w:rPr>
          <w:rFonts w:ascii="Times New Roman" w:hAnsi="Times New Roman" w:cs="Times New Roman"/>
          <w:sz w:val="28"/>
          <w:szCs w:val="28"/>
        </w:rPr>
        <w:t>мущественных обязательств и др.</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Кроме того форма взятки может быть завуалирована: к примеру, банковская ссуда в долг или под видом погашения несуществу</w:t>
      </w:r>
      <w:r>
        <w:rPr>
          <w:rFonts w:ascii="Times New Roman" w:hAnsi="Times New Roman" w:cs="Times New Roman"/>
          <w:sz w:val="28"/>
          <w:szCs w:val="28"/>
        </w:rPr>
        <w:t>ющего долга, товары, купленные</w:t>
      </w:r>
      <w:r w:rsidRPr="00D71411">
        <w:rPr>
          <w:rFonts w:ascii="Times New Roman" w:hAnsi="Times New Roman" w:cs="Times New Roman"/>
          <w:sz w:val="28"/>
          <w:szCs w:val="28"/>
        </w:rPr>
        <w:t xml:space="preserve"> по заниженной цене, заключение фиктивных трудовых договоров с выплатой зарплаты взяточнику, получение льготного кредита, «случайный» выигрыш и</w:t>
      </w:r>
      <w:r>
        <w:rPr>
          <w:rFonts w:ascii="Times New Roman" w:hAnsi="Times New Roman" w:cs="Times New Roman"/>
          <w:sz w:val="28"/>
          <w:szCs w:val="28"/>
        </w:rPr>
        <w:t xml:space="preserve"> т. п.</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Необходимо также знать, что статьей 19.28 КоАП РФ установлена административная ответственность юридических лиц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w:t>
      </w:r>
      <w:r>
        <w:rPr>
          <w:rFonts w:ascii="Times New Roman" w:hAnsi="Times New Roman" w:cs="Times New Roman"/>
          <w:sz w:val="28"/>
          <w:szCs w:val="28"/>
        </w:rPr>
        <w:t>аемым ими служебным положением.</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Как видно из приведенной правовой нормы, ответственность наступает не только за передачу незаконного вознаграждения, но даже за предложение или обещание такого вознаграждения, то есть за явно выраженное намерение произвести незамедлительно или когда-либо в будущем передачу денег, ценных бумаг, иного имущества, либо оказать услуги имущественного характера</w:t>
      </w:r>
      <w:r>
        <w:rPr>
          <w:rFonts w:ascii="Times New Roman" w:hAnsi="Times New Roman" w:cs="Times New Roman"/>
          <w:sz w:val="28"/>
          <w:szCs w:val="28"/>
        </w:rPr>
        <w:t>, передать имущественные права.</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Под интересами юридического лица понимается совершение названных действий, в результате которых предполагается достижение юридическим лицом каких-либо целей деятельности, удовлетворение его текущих или перспективных потребностей, получение выгод и преимуществ, освобождение от ответственности и (или) </w:t>
      </w:r>
      <w:r>
        <w:rPr>
          <w:rFonts w:ascii="Times New Roman" w:hAnsi="Times New Roman" w:cs="Times New Roman"/>
          <w:sz w:val="28"/>
          <w:szCs w:val="28"/>
        </w:rPr>
        <w:t>обязательств либо их смягчение.</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Предложение или обещание незаконного вознаграждения от имени или в интересах юридического лица должно исходить от лица, выполняющего управленческие функции в ком</w:t>
      </w:r>
      <w:r>
        <w:rPr>
          <w:rFonts w:ascii="Times New Roman" w:hAnsi="Times New Roman" w:cs="Times New Roman"/>
          <w:sz w:val="28"/>
          <w:szCs w:val="28"/>
        </w:rPr>
        <w:t>мерческой или иной организации.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Под лицом, выполняющим управленческие функции в коммерческой или иной организации, понимается лицо, выполняющее функции единоличного исполнительного органа, члена совета директоров или иного </w:t>
      </w:r>
      <w:r w:rsidRPr="00D71411">
        <w:rPr>
          <w:rFonts w:ascii="Times New Roman" w:hAnsi="Times New Roman" w:cs="Times New Roman"/>
          <w:sz w:val="28"/>
          <w:szCs w:val="28"/>
        </w:rPr>
        <w:lastRenderedPageBreak/>
        <w:t xml:space="preserve">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w:t>
      </w:r>
      <w:r>
        <w:rPr>
          <w:rFonts w:ascii="Times New Roman" w:hAnsi="Times New Roman" w:cs="Times New Roman"/>
          <w:sz w:val="28"/>
          <w:szCs w:val="28"/>
        </w:rPr>
        <w:t>организациях.</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В случае поступления предложения незаконного вознаграждения гражданскому или муниципа</w:t>
      </w:r>
      <w:r>
        <w:rPr>
          <w:rFonts w:ascii="Times New Roman" w:hAnsi="Times New Roman" w:cs="Times New Roman"/>
          <w:sz w:val="28"/>
          <w:szCs w:val="28"/>
        </w:rPr>
        <w:t>льному служащему рекомендуется:</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w:t>
      </w:r>
      <w:r>
        <w:rPr>
          <w:rFonts w:ascii="Times New Roman" w:hAnsi="Times New Roman" w:cs="Times New Roman"/>
          <w:sz w:val="28"/>
          <w:szCs w:val="28"/>
        </w:rPr>
        <w:t>орический отказ принять взятку;</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 внимательно выслушать и точно запомнить предложенные условия (за совершение или </w:t>
      </w:r>
      <w:proofErr w:type="spellStart"/>
      <w:r w:rsidRPr="00D71411">
        <w:rPr>
          <w:rFonts w:ascii="Times New Roman" w:hAnsi="Times New Roman" w:cs="Times New Roman"/>
          <w:sz w:val="28"/>
          <w:szCs w:val="28"/>
        </w:rPr>
        <w:t>несовершение</w:t>
      </w:r>
      <w:proofErr w:type="spellEnd"/>
      <w:r w:rsidRPr="00D71411">
        <w:rPr>
          <w:rFonts w:ascii="Times New Roman" w:hAnsi="Times New Roman" w:cs="Times New Roman"/>
          <w:sz w:val="28"/>
          <w:szCs w:val="28"/>
        </w:rPr>
        <w:t xml:space="preserve"> каких именно действий предлагается незаконное вознаграждение, размеры сумм, наименование товаров и характер услуг, сроки и способы передачи взятки, послед</w:t>
      </w:r>
      <w:r>
        <w:rPr>
          <w:rFonts w:ascii="Times New Roman" w:hAnsi="Times New Roman" w:cs="Times New Roman"/>
          <w:sz w:val="28"/>
          <w:szCs w:val="28"/>
        </w:rPr>
        <w:t>овательность решения вопросов);</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постараться перенести вопрос о времени и месте передачи взятки до следующей беседы и предложить хорошо знакомое место для следующей встречи либо место, указанное сотрудника</w:t>
      </w:r>
      <w:r>
        <w:rPr>
          <w:rFonts w:ascii="Times New Roman" w:hAnsi="Times New Roman" w:cs="Times New Roman"/>
          <w:sz w:val="28"/>
          <w:szCs w:val="28"/>
        </w:rPr>
        <w:t>ми правоохранительных органов;</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не брать инициативу в разговоре на себя, больше «работать на прием», позволить потенциальному взяткодателю «выговориться», сообщи</w:t>
      </w:r>
      <w:r>
        <w:rPr>
          <w:rFonts w:ascii="Times New Roman" w:hAnsi="Times New Roman" w:cs="Times New Roman"/>
          <w:sz w:val="28"/>
          <w:szCs w:val="28"/>
        </w:rPr>
        <w:t>ть как можно больше информации;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выяснить полномочия представителя юридического лица, от имени или в интересах которого предлагается незаконное вознаграждение (наличие полномочий на представление интересов организации в силу устава (директор организации) либо соответствующим обр</w:t>
      </w:r>
      <w:r>
        <w:rPr>
          <w:rFonts w:ascii="Times New Roman" w:hAnsi="Times New Roman" w:cs="Times New Roman"/>
          <w:sz w:val="28"/>
          <w:szCs w:val="28"/>
        </w:rPr>
        <w:t>азом оформленной доверенности);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при наличии диктофона постараться записать (скрытно) предложение о взятке либо обеспечить (по возможности) наличие свидетеле</w:t>
      </w:r>
      <w:r>
        <w:rPr>
          <w:rFonts w:ascii="Times New Roman" w:hAnsi="Times New Roman" w:cs="Times New Roman"/>
          <w:sz w:val="28"/>
          <w:szCs w:val="28"/>
        </w:rPr>
        <w:t>й разговора (например, коллег).</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Следует иметь в виду, что предложение незаконного вознаграждения может поступить не только при личном контакте в устной форме либо путем совершения своеобр</w:t>
      </w:r>
      <w:r>
        <w:rPr>
          <w:rFonts w:ascii="Times New Roman" w:hAnsi="Times New Roman" w:cs="Times New Roman"/>
          <w:sz w:val="28"/>
          <w:szCs w:val="28"/>
        </w:rPr>
        <w:t>азных «конклюдентных действий».</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На практике встречались случаи, когда такого рода обращения поступали от неизвестных лиц в электронной переписке на странице государственного или муниципального служащего в социальных сетях, а также когда сумма незаконного вознаграждения при личной беседе не произносилась вслух, а демонстративно набиралась на экране мобильного телефона так, что ее </w:t>
      </w:r>
      <w:r>
        <w:rPr>
          <w:rFonts w:ascii="Times New Roman" w:hAnsi="Times New Roman" w:cs="Times New Roman"/>
          <w:sz w:val="28"/>
          <w:szCs w:val="28"/>
        </w:rPr>
        <w:t>видел государственный служащий.</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В соответствии с установленным в органе Порядком в случае обращения к гражданскому или муниципальному служащему третьих лиц с целью склонения к совершению коррупционных правонарушений, </w:t>
      </w:r>
      <w:r w:rsidRPr="001D5FCC">
        <w:rPr>
          <w:rFonts w:ascii="Times New Roman" w:hAnsi="Times New Roman" w:cs="Times New Roman"/>
          <w:b/>
          <w:sz w:val="28"/>
          <w:szCs w:val="28"/>
        </w:rPr>
        <w:t xml:space="preserve">он обязан незамедлительно </w:t>
      </w:r>
      <w:r w:rsidRPr="00D71411">
        <w:rPr>
          <w:rFonts w:ascii="Times New Roman" w:hAnsi="Times New Roman" w:cs="Times New Roman"/>
          <w:sz w:val="28"/>
          <w:szCs w:val="28"/>
        </w:rPr>
        <w:t xml:space="preserve">(сроки определяются Порядком) </w:t>
      </w:r>
      <w:r w:rsidRPr="001D5FCC">
        <w:rPr>
          <w:rFonts w:ascii="Times New Roman" w:hAnsi="Times New Roman" w:cs="Times New Roman"/>
          <w:b/>
          <w:sz w:val="28"/>
          <w:szCs w:val="28"/>
        </w:rPr>
        <w:t>уведомить об этом представителя нанимателя</w:t>
      </w:r>
      <w:r w:rsidRPr="00D71411">
        <w:rPr>
          <w:rFonts w:ascii="Times New Roman" w:hAnsi="Times New Roman" w:cs="Times New Roman"/>
          <w:sz w:val="28"/>
          <w:szCs w:val="28"/>
        </w:rPr>
        <w:t xml:space="preserve">. Форма уведомления (сведения, которые </w:t>
      </w:r>
      <w:r w:rsidRPr="00D71411">
        <w:rPr>
          <w:rFonts w:ascii="Times New Roman" w:hAnsi="Times New Roman" w:cs="Times New Roman"/>
          <w:sz w:val="28"/>
          <w:szCs w:val="28"/>
        </w:rPr>
        <w:lastRenderedPageBreak/>
        <w:t>должны содержаться в уведомлении), также устанавливаются приказом государственного органа или органа местного самоупр</w:t>
      </w:r>
      <w:r>
        <w:rPr>
          <w:rFonts w:ascii="Times New Roman" w:hAnsi="Times New Roman" w:cs="Times New Roman"/>
          <w:sz w:val="28"/>
          <w:szCs w:val="28"/>
        </w:rPr>
        <w:t>авления об утверждении Порядка.</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Наряду с представителем нанимателя следует </w:t>
      </w:r>
      <w:r w:rsidRPr="001D5FCC">
        <w:rPr>
          <w:rFonts w:ascii="Times New Roman" w:hAnsi="Times New Roman" w:cs="Times New Roman"/>
          <w:b/>
          <w:sz w:val="28"/>
          <w:szCs w:val="28"/>
        </w:rPr>
        <w:t>уведомить обо всех случаях склонения служащего к коррупционному правонарушению органы прокуратуры, иные государственные органы</w:t>
      </w:r>
      <w:r w:rsidRPr="00D71411">
        <w:rPr>
          <w:rFonts w:ascii="Times New Roman" w:hAnsi="Times New Roman" w:cs="Times New Roman"/>
          <w:sz w:val="28"/>
          <w:szCs w:val="28"/>
        </w:rPr>
        <w:t xml:space="preserve"> (МВД, ФСБ и т.д.) – по усмотрению служащего в зави</w:t>
      </w:r>
      <w:r>
        <w:rPr>
          <w:rFonts w:ascii="Times New Roman" w:hAnsi="Times New Roman" w:cs="Times New Roman"/>
          <w:sz w:val="28"/>
          <w:szCs w:val="28"/>
        </w:rPr>
        <w:t>симости от конкретной ситуации.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Правоохранительные органы следует информировать всегда в тех случаях, когда сомнения в намерении обратившегося передать незако</w:t>
      </w:r>
      <w:r>
        <w:rPr>
          <w:rFonts w:ascii="Times New Roman" w:hAnsi="Times New Roman" w:cs="Times New Roman"/>
          <w:sz w:val="28"/>
          <w:szCs w:val="28"/>
        </w:rPr>
        <w:t>нное вознаграждение минимальны.</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В таких ситуациях лучше договориться с взяткодателем о повторной встрече на нейтральной территории для уточнения деталей «сделки» с тем, чтобы обеспечить правоохранительным органам возможность контроля за развитием событий и прес</w:t>
      </w:r>
      <w:r>
        <w:rPr>
          <w:rFonts w:ascii="Times New Roman" w:hAnsi="Times New Roman" w:cs="Times New Roman"/>
          <w:sz w:val="28"/>
          <w:szCs w:val="28"/>
        </w:rPr>
        <w:t>ечения противоправных действий.</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При повторной встрече следует точно выполнять все указания оперативных сотрудни</w:t>
      </w:r>
      <w:r>
        <w:rPr>
          <w:rFonts w:ascii="Times New Roman" w:hAnsi="Times New Roman" w:cs="Times New Roman"/>
          <w:sz w:val="28"/>
          <w:szCs w:val="28"/>
        </w:rPr>
        <w:t>ков правоохранительных органов.</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 В дежурной части органа внутренних дел, След</w:t>
      </w:r>
      <w:r>
        <w:rPr>
          <w:rFonts w:ascii="Times New Roman" w:hAnsi="Times New Roman" w:cs="Times New Roman"/>
          <w:sz w:val="28"/>
          <w:szCs w:val="28"/>
        </w:rPr>
        <w:t xml:space="preserve">ственного комитета Российской </w:t>
      </w:r>
      <w:r w:rsidRPr="00D71411">
        <w:rPr>
          <w:rFonts w:ascii="Times New Roman" w:hAnsi="Times New Roman" w:cs="Times New Roman"/>
          <w:sz w:val="28"/>
          <w:szCs w:val="28"/>
        </w:rPr>
        <w:t>Федерации, Федеральной службы безопасности заявителя обязаны выслушать и принять сообщение, при этом следует поинтересоваться фамилией, должностью и рабочим телефоном сотрудника, принявшего сообщение. Заявитель имеет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w:t>
      </w:r>
      <w:r>
        <w:rPr>
          <w:rFonts w:ascii="Times New Roman" w:hAnsi="Times New Roman" w:cs="Times New Roman"/>
          <w:sz w:val="28"/>
          <w:szCs w:val="28"/>
        </w:rPr>
        <w:t xml:space="preserve"> органа, дата приема сообщения.</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В правоохранительном органе полученное от гражданина сообщение (заявление) должно быть незамедлительно зарегистрировано согласно требованиям Уголовно-процессуального кодекса Российской Федерации. Гражданин имеет право выяснить в правоохранительном органе, которому поручено заниматься исполнением заявления, о характере принимаемых мер и потребовать принять его руководителем соответствующего подразделения для получения более полной информации по вопросам, затрагивающим его права и законные интересы. В случае отказа принять сообщение (заявление) о даче взятки гражданин имеет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органы прокуратуры. При этом основные задачи по борьбе с коррупцией, а именно: выявление сфер деятельности, наиболее подверженных коррупции, установление причин </w:t>
      </w:r>
      <w:r w:rsidRPr="00D71411">
        <w:rPr>
          <w:rFonts w:ascii="Times New Roman" w:hAnsi="Times New Roman" w:cs="Times New Roman"/>
          <w:sz w:val="28"/>
          <w:szCs w:val="28"/>
        </w:rPr>
        <w:lastRenderedPageBreak/>
        <w:t>данного явления, механизмов коррупционных сделок, а также факторов, способствующих совершению преступлений коррупционной направленности, возложены на подразделения экономической безопасности и противодействия ко</w:t>
      </w:r>
      <w:r>
        <w:rPr>
          <w:rFonts w:ascii="Times New Roman" w:hAnsi="Times New Roman" w:cs="Times New Roman"/>
          <w:sz w:val="28"/>
          <w:szCs w:val="28"/>
        </w:rPr>
        <w:t>ррупции органов внутренних дел.</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Невыполнение служащим установленной статьей 9 Федерального закона «О противодействии коррупции» обязанности является правонарушением, влекущим его </w:t>
      </w:r>
      <w:r w:rsidRPr="00D415D4">
        <w:rPr>
          <w:rFonts w:ascii="Times New Roman" w:hAnsi="Times New Roman" w:cs="Times New Roman"/>
          <w:sz w:val="28"/>
          <w:szCs w:val="28"/>
        </w:rPr>
        <w:t>увольнение со службы либо привлечение его к иным видам ответственности в соответствии с законодательством Российской Федерации. В некоторых случаях за недонесение о фактах коррупции возможно привлечение к уголовной ответственности.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Наряду с этим антикоррупционное законодательство предусматривает гарантии защиты лиц, исполнивших указанную обязанность. </w:t>
      </w:r>
      <w:proofErr w:type="gramStart"/>
      <w:r w:rsidRPr="00D71411">
        <w:rPr>
          <w:rFonts w:ascii="Times New Roman" w:hAnsi="Times New Roman" w:cs="Times New Roman"/>
          <w:sz w:val="28"/>
          <w:szCs w:val="28"/>
        </w:rPr>
        <w:t>Согласно части 4 статьи 9 Федерального закона «О противодействии коррупции»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w:t>
      </w:r>
      <w:r>
        <w:rPr>
          <w:rFonts w:ascii="Times New Roman" w:hAnsi="Times New Roman" w:cs="Times New Roman"/>
          <w:sz w:val="28"/>
          <w:szCs w:val="28"/>
        </w:rPr>
        <w:t>ений о доходах, об имуществе и</w:t>
      </w:r>
      <w:r w:rsidRPr="00D71411">
        <w:rPr>
          <w:rFonts w:ascii="Times New Roman" w:hAnsi="Times New Roman" w:cs="Times New Roman"/>
          <w:sz w:val="28"/>
          <w:szCs w:val="28"/>
        </w:rPr>
        <w:t xml:space="preserve"> обязательствах</w:t>
      </w:r>
      <w:proofErr w:type="gramEnd"/>
      <w:r w:rsidRPr="00D71411">
        <w:rPr>
          <w:rFonts w:ascii="Times New Roman" w:hAnsi="Times New Roman" w:cs="Times New Roman"/>
          <w:sz w:val="28"/>
          <w:szCs w:val="28"/>
        </w:rPr>
        <w:t xml:space="preserve"> имущественного характера, </w:t>
      </w:r>
      <w:r w:rsidRPr="00D415D4">
        <w:rPr>
          <w:rFonts w:ascii="Times New Roman" w:hAnsi="Times New Roman" w:cs="Times New Roman"/>
          <w:sz w:val="28"/>
          <w:szCs w:val="28"/>
        </w:rPr>
        <w:t>находится под защитой государства в соответствии с законодательством Российской Федерации.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В частности, государственному или муниципальному служащему работодателем обеспечиваются гарантии, предотвращающие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или муни</w:t>
      </w:r>
      <w:r>
        <w:rPr>
          <w:rFonts w:ascii="Times New Roman" w:hAnsi="Times New Roman" w:cs="Times New Roman"/>
          <w:sz w:val="28"/>
          <w:szCs w:val="28"/>
        </w:rPr>
        <w:t>ципальным служащим уведомления.</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В случае привлечения к дисциплинарной ответственности государственного или муниципального служащего, обоснованность такого решения рассматривается на заседании соответствующей комиссии по соблюдению требований к служебному поведению и урег</w:t>
      </w:r>
      <w:r>
        <w:rPr>
          <w:rFonts w:ascii="Times New Roman" w:hAnsi="Times New Roman" w:cs="Times New Roman"/>
          <w:sz w:val="28"/>
          <w:szCs w:val="28"/>
        </w:rPr>
        <w:t>улированию конфликта интересов.</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Учитывая, что большая часть коррупционных правонарушений представляет собой уголовные преступления, в данном случае применимы механизмы, предусмотренные Федеральным законом от 20 августа 2004 года № 119-ФЗ «О государственной защите потерпевших, свидетелей и иных участнико</w:t>
      </w:r>
      <w:r>
        <w:rPr>
          <w:rFonts w:ascii="Times New Roman" w:hAnsi="Times New Roman" w:cs="Times New Roman"/>
          <w:sz w:val="28"/>
          <w:szCs w:val="28"/>
        </w:rPr>
        <w:t>в уголовного судопроизводства».</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Согласно статье 6 указанного закона в отношении защищаемого лица могут применяться одновременно несколько либо одна из след</w:t>
      </w:r>
      <w:r>
        <w:rPr>
          <w:rFonts w:ascii="Times New Roman" w:hAnsi="Times New Roman" w:cs="Times New Roman"/>
          <w:sz w:val="28"/>
          <w:szCs w:val="28"/>
        </w:rPr>
        <w:t>ующих мер безопасности: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lastRenderedPageBreak/>
        <w:t>- личная охр</w:t>
      </w:r>
      <w:r>
        <w:rPr>
          <w:rFonts w:ascii="Times New Roman" w:hAnsi="Times New Roman" w:cs="Times New Roman"/>
          <w:sz w:val="28"/>
          <w:szCs w:val="28"/>
        </w:rPr>
        <w:t>ана, охрана жилища и имущества;</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выдача специальных средств индивидуальной защиты, с</w:t>
      </w:r>
      <w:r>
        <w:rPr>
          <w:rFonts w:ascii="Times New Roman" w:hAnsi="Times New Roman" w:cs="Times New Roman"/>
          <w:sz w:val="28"/>
          <w:szCs w:val="28"/>
        </w:rPr>
        <w:t>вязи и оповещения об опасности;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обеспечение конфиденциально</w:t>
      </w:r>
      <w:r>
        <w:rPr>
          <w:rFonts w:ascii="Times New Roman" w:hAnsi="Times New Roman" w:cs="Times New Roman"/>
          <w:sz w:val="28"/>
          <w:szCs w:val="28"/>
        </w:rPr>
        <w:t>сти сведений о защищаемом лице;</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временно</w:t>
      </w:r>
      <w:r>
        <w:rPr>
          <w:rFonts w:ascii="Times New Roman" w:hAnsi="Times New Roman" w:cs="Times New Roman"/>
          <w:sz w:val="28"/>
          <w:szCs w:val="28"/>
        </w:rPr>
        <w:t>е помещение в безопасное место;</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применение дополнительных мер безопасности в отношении защищаемого лица, содержащегося под стражей или находящегося в месте отбывания наказания, в том числе перевод из одного места содержания под стражей ил</w:t>
      </w:r>
      <w:r>
        <w:rPr>
          <w:rFonts w:ascii="Times New Roman" w:hAnsi="Times New Roman" w:cs="Times New Roman"/>
          <w:sz w:val="28"/>
          <w:szCs w:val="28"/>
        </w:rPr>
        <w:t>и отбывания наказания в другое.</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По делам о тяжких и особо тяжких преступлениях могут дополнительно при</w:t>
      </w:r>
      <w:r>
        <w:rPr>
          <w:rFonts w:ascii="Times New Roman" w:hAnsi="Times New Roman" w:cs="Times New Roman"/>
          <w:sz w:val="28"/>
          <w:szCs w:val="28"/>
        </w:rPr>
        <w:t>меняться следующие меры защиты:</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переселе</w:t>
      </w:r>
      <w:r>
        <w:rPr>
          <w:rFonts w:ascii="Times New Roman" w:hAnsi="Times New Roman" w:cs="Times New Roman"/>
          <w:sz w:val="28"/>
          <w:szCs w:val="28"/>
        </w:rPr>
        <w:t>ние на другое место жительства;</w:t>
      </w:r>
    </w:p>
    <w:p w:rsidR="00D71411" w:rsidRDefault="00D71411" w:rsidP="00D415D4">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замена документов;</w:t>
      </w:r>
    </w:p>
    <w:p w:rsidR="00D71411" w:rsidRDefault="00D71411" w:rsidP="00D415D4">
      <w:pPr>
        <w:spacing w:after="0"/>
        <w:ind w:firstLine="709"/>
        <w:jc w:val="both"/>
        <w:rPr>
          <w:rFonts w:ascii="Times New Roman" w:hAnsi="Times New Roman" w:cs="Times New Roman"/>
          <w:sz w:val="28"/>
          <w:szCs w:val="28"/>
        </w:rPr>
      </w:pPr>
      <w:r>
        <w:rPr>
          <w:rFonts w:ascii="Times New Roman" w:hAnsi="Times New Roman" w:cs="Times New Roman"/>
          <w:sz w:val="28"/>
          <w:szCs w:val="28"/>
        </w:rPr>
        <w:t>- изменение внешности;</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изменение м</w:t>
      </w:r>
      <w:r>
        <w:rPr>
          <w:rFonts w:ascii="Times New Roman" w:hAnsi="Times New Roman" w:cs="Times New Roman"/>
          <w:sz w:val="28"/>
          <w:szCs w:val="28"/>
        </w:rPr>
        <w:t>еста работы (службы) или учебы.</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Основаниями применения мер безопасности являются данные о наличии реальной угрозы убийства защищаемого лица, насилия над ним, уничтожения или повреждения его имущества в связи с участием в уголовном судопроизводстве, установленные органом, принимающим решение об осуществлении государственной за</w:t>
      </w:r>
      <w:r>
        <w:rPr>
          <w:rFonts w:ascii="Times New Roman" w:hAnsi="Times New Roman" w:cs="Times New Roman"/>
          <w:sz w:val="28"/>
          <w:szCs w:val="28"/>
        </w:rPr>
        <w:t>щиты.</w:t>
      </w:r>
    </w:p>
    <w:p w:rsidR="00D71411" w:rsidRDefault="00D71411" w:rsidP="00D415D4">
      <w:pPr>
        <w:spacing w:after="0"/>
        <w:ind w:firstLine="709"/>
        <w:jc w:val="both"/>
        <w:rPr>
          <w:rFonts w:ascii="Times New Roman" w:hAnsi="Times New Roman" w:cs="Times New Roman"/>
          <w:sz w:val="28"/>
          <w:szCs w:val="28"/>
        </w:rPr>
      </w:pPr>
      <w:r w:rsidRPr="00D71411">
        <w:rPr>
          <w:rFonts w:ascii="Times New Roman" w:hAnsi="Times New Roman" w:cs="Times New Roman"/>
          <w:sz w:val="28"/>
          <w:szCs w:val="28"/>
        </w:rPr>
        <w:t xml:space="preserve">Меры безопасности применяются на основании письменного заявления защищаемого лица или с его согласия, </w:t>
      </w:r>
      <w:r>
        <w:rPr>
          <w:rFonts w:ascii="Times New Roman" w:hAnsi="Times New Roman" w:cs="Times New Roman"/>
          <w:sz w:val="28"/>
          <w:szCs w:val="28"/>
        </w:rPr>
        <w:t>выраженного в письменной форме.</w:t>
      </w:r>
    </w:p>
    <w:p w:rsidR="009B3CBB" w:rsidRPr="00D71411" w:rsidRDefault="00D71411" w:rsidP="00D415D4">
      <w:pPr>
        <w:spacing w:after="0"/>
        <w:ind w:firstLine="709"/>
        <w:jc w:val="both"/>
        <w:rPr>
          <w:rFonts w:ascii="Times New Roman" w:hAnsi="Times New Roman" w:cs="Times New Roman"/>
          <w:sz w:val="28"/>
          <w:szCs w:val="28"/>
        </w:rPr>
      </w:pPr>
      <w:proofErr w:type="gramStart"/>
      <w:r w:rsidRPr="00D71411">
        <w:rPr>
          <w:rFonts w:ascii="Times New Roman" w:hAnsi="Times New Roman" w:cs="Times New Roman"/>
          <w:sz w:val="28"/>
          <w:szCs w:val="28"/>
        </w:rPr>
        <w:t xml:space="preserve">Практика свидетельствует, что по результатам добросовестного выполнения государственными и муниципальными служащими предусмотренной статьей 9 Федерального закона «О противодействии коррупции» обязанности виновные физические лица нередко привлекаются к уголовной ответственности по статье 291 УК РФ за дачу взятки, а организации, от имени или в интересах которых предпринимались попытки передачи незаконного вознаграждения – к административной </w:t>
      </w:r>
      <w:r w:rsidRPr="00D71411">
        <w:rPr>
          <w:rFonts w:ascii="Times New Roman" w:hAnsi="Times New Roman" w:cs="Times New Roman"/>
          <w:sz w:val="28"/>
          <w:szCs w:val="28"/>
        </w:rPr>
        <w:lastRenderedPageBreak/>
        <w:t xml:space="preserve">ответственности по статье 19.28 </w:t>
      </w:r>
      <w:proofErr w:type="spellStart"/>
      <w:r w:rsidRPr="00D71411">
        <w:rPr>
          <w:rFonts w:ascii="Times New Roman" w:hAnsi="Times New Roman" w:cs="Times New Roman"/>
          <w:sz w:val="28"/>
          <w:szCs w:val="28"/>
        </w:rPr>
        <w:t>КоАП</w:t>
      </w:r>
      <w:proofErr w:type="spellEnd"/>
      <w:r w:rsidRPr="00D71411">
        <w:rPr>
          <w:rFonts w:ascii="Times New Roman" w:hAnsi="Times New Roman" w:cs="Times New Roman"/>
          <w:sz w:val="28"/>
          <w:szCs w:val="28"/>
        </w:rPr>
        <w:t xml:space="preserve"> РФ</w:t>
      </w:r>
      <w:r w:rsidR="002958C4">
        <w:rPr>
          <w:rFonts w:ascii="Times New Roman" w:hAnsi="Times New Roman" w:cs="Times New Roman"/>
          <w:noProof/>
          <w:sz w:val="28"/>
          <w:szCs w:val="28"/>
          <w:lang w:eastAsia="ru-RU"/>
        </w:rPr>
        <w:drawing>
          <wp:inline distT="0" distB="0" distL="0" distR="0">
            <wp:extent cx="5940425" cy="8187055"/>
            <wp:effectExtent l="19050" t="0" r="3175" b="0"/>
            <wp:docPr id="5" name="Рисунок 4" descr="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jpg"/>
                    <pic:cNvPicPr/>
                  </pic:nvPicPr>
                  <pic:blipFill>
                    <a:blip r:embed="rId5" cstate="print"/>
                    <a:stretch>
                      <a:fillRect/>
                    </a:stretch>
                  </pic:blipFill>
                  <pic:spPr>
                    <a:xfrm>
                      <a:off x="0" y="0"/>
                      <a:ext cx="5940425" cy="8187055"/>
                    </a:xfrm>
                    <a:prstGeom prst="rect">
                      <a:avLst/>
                    </a:prstGeom>
                  </pic:spPr>
                </pic:pic>
              </a:graphicData>
            </a:graphic>
          </wp:inline>
        </w:drawing>
      </w:r>
      <w:proofErr w:type="gramEnd"/>
    </w:p>
    <w:sectPr w:rsidR="009B3CBB" w:rsidRPr="00D71411" w:rsidSect="00157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86D2D"/>
    <w:rsid w:val="00157998"/>
    <w:rsid w:val="001D5FCC"/>
    <w:rsid w:val="002958C4"/>
    <w:rsid w:val="005A75F5"/>
    <w:rsid w:val="00602A0B"/>
    <w:rsid w:val="00906444"/>
    <w:rsid w:val="00B86D2D"/>
    <w:rsid w:val="00D415D4"/>
    <w:rsid w:val="00D574DE"/>
    <w:rsid w:val="00D71411"/>
    <w:rsid w:val="00E55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 Тимошенко</dc:creator>
  <cp:keywords/>
  <dc:description/>
  <cp:lastModifiedBy>Юлия</cp:lastModifiedBy>
  <cp:revision>3</cp:revision>
  <dcterms:created xsi:type="dcterms:W3CDTF">2021-04-05T10:51:00Z</dcterms:created>
  <dcterms:modified xsi:type="dcterms:W3CDTF">2021-06-07T10:34:00Z</dcterms:modified>
</cp:coreProperties>
</file>